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B8C" w:rsidRDefault="00686B8C" w:rsidP="00686B8C">
      <w:pPr>
        <w:pStyle w:val="ProblemCaption"/>
        <w:numPr>
          <w:ilvl w:val="0"/>
          <w:numId w:val="0"/>
        </w:numPr>
        <w:tabs>
          <w:tab w:val="left" w:pos="0"/>
        </w:tabs>
      </w:pPr>
      <w:r>
        <w:t>Задача «</w:t>
      </w:r>
      <w:r w:rsidR="00037235">
        <w:t>Электричк</w:t>
      </w:r>
      <w:r w:rsidR="00037235" w:rsidRPr="00C03C80">
        <w:t>и</w:t>
      </w:r>
      <w:r w:rsidR="00037235">
        <w:t xml:space="preserve"> на перегонах не меняют</w:t>
      </w:r>
      <w:r>
        <w:t>»</w:t>
      </w:r>
    </w:p>
    <w:p w:rsidR="00686B8C" w:rsidRDefault="00686B8C" w:rsidP="00686B8C">
      <w:pPr>
        <w:pStyle w:val="10"/>
      </w:pPr>
      <w:r>
        <w:t>Группы тестов</w:t>
      </w:r>
    </w:p>
    <w:tbl>
      <w:tblPr>
        <w:tblStyle w:val="a4"/>
        <w:tblW w:w="0" w:type="auto"/>
        <w:tblLook w:val="04A0"/>
      </w:tblPr>
      <w:tblGrid>
        <w:gridCol w:w="1101"/>
        <w:gridCol w:w="1701"/>
        <w:gridCol w:w="7032"/>
      </w:tblGrid>
      <w:tr w:rsidR="00686B8C" w:rsidTr="00037235">
        <w:tc>
          <w:tcPr>
            <w:tcW w:w="1101" w:type="dxa"/>
          </w:tcPr>
          <w:p w:rsidR="00686B8C" w:rsidRDefault="00686B8C" w:rsidP="00686B8C">
            <w:pPr>
              <w:jc w:val="center"/>
            </w:pPr>
            <w:r>
              <w:t>№ теста</w:t>
            </w:r>
          </w:p>
        </w:tc>
        <w:tc>
          <w:tcPr>
            <w:tcW w:w="1701" w:type="dxa"/>
          </w:tcPr>
          <w:p w:rsidR="00686B8C" w:rsidRDefault="00686B8C" w:rsidP="00686B8C">
            <w:pPr>
              <w:jc w:val="center"/>
            </w:pPr>
            <w:r>
              <w:t>Кол-во баллов</w:t>
            </w:r>
          </w:p>
        </w:tc>
        <w:tc>
          <w:tcPr>
            <w:tcW w:w="7032" w:type="dxa"/>
          </w:tcPr>
          <w:p w:rsidR="00686B8C" w:rsidRDefault="00686B8C" w:rsidP="00686B8C">
            <w:pPr>
              <w:jc w:val="center"/>
            </w:pPr>
            <w:r>
              <w:t>Описание</w:t>
            </w:r>
          </w:p>
        </w:tc>
      </w:tr>
      <w:tr w:rsidR="00686B8C" w:rsidTr="00037235">
        <w:tc>
          <w:tcPr>
            <w:tcW w:w="1101" w:type="dxa"/>
          </w:tcPr>
          <w:p w:rsidR="00686B8C" w:rsidRPr="00FE7ECE" w:rsidRDefault="00686B8C" w:rsidP="00686B8C">
            <w:pPr>
              <w:jc w:val="center"/>
              <w:rPr>
                <w:lang w:val="en-US"/>
              </w:rPr>
            </w:pPr>
            <w:r>
              <w:t>01-</w:t>
            </w:r>
            <w:r w:rsidR="00FE7ECE">
              <w:rPr>
                <w:lang w:val="en-US"/>
              </w:rPr>
              <w:t>12</w:t>
            </w:r>
          </w:p>
        </w:tc>
        <w:tc>
          <w:tcPr>
            <w:tcW w:w="1701" w:type="dxa"/>
          </w:tcPr>
          <w:p w:rsidR="00686B8C" w:rsidRPr="00FE7ECE" w:rsidRDefault="00FE7ECE" w:rsidP="00686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7032" w:type="dxa"/>
          </w:tcPr>
          <w:p w:rsidR="00686B8C" w:rsidRPr="00037235" w:rsidRDefault="00037235" w:rsidP="00FE7ECE">
            <w:r w:rsidRPr="00037235">
              <w:t>Небольшие тесты, которые должны пройти все решения</w:t>
            </w:r>
          </w:p>
        </w:tc>
      </w:tr>
      <w:tr w:rsidR="00686B8C" w:rsidTr="00037235">
        <w:tc>
          <w:tcPr>
            <w:tcW w:w="1101" w:type="dxa"/>
          </w:tcPr>
          <w:p w:rsidR="00686B8C" w:rsidRPr="00037235" w:rsidRDefault="00037235" w:rsidP="00686B8C">
            <w:pPr>
              <w:jc w:val="center"/>
            </w:pPr>
            <w:r>
              <w:t>13-15</w:t>
            </w:r>
          </w:p>
        </w:tc>
        <w:tc>
          <w:tcPr>
            <w:tcW w:w="1701" w:type="dxa"/>
          </w:tcPr>
          <w:p w:rsidR="00686B8C" w:rsidRDefault="00037235" w:rsidP="00686B8C">
            <w:pPr>
              <w:jc w:val="center"/>
            </w:pPr>
            <w:r>
              <w:t>6</w:t>
            </w:r>
          </w:p>
        </w:tc>
        <w:tc>
          <w:tcPr>
            <w:tcW w:w="7032" w:type="dxa"/>
          </w:tcPr>
          <w:p w:rsidR="00686B8C" w:rsidRDefault="00037235">
            <w:r>
              <w:t>Граничные случаи</w:t>
            </w:r>
          </w:p>
        </w:tc>
      </w:tr>
      <w:tr w:rsidR="00686B8C" w:rsidTr="00037235">
        <w:tc>
          <w:tcPr>
            <w:tcW w:w="1101" w:type="dxa"/>
          </w:tcPr>
          <w:p w:rsidR="00686B8C" w:rsidRPr="00037235" w:rsidRDefault="00037235" w:rsidP="00686B8C">
            <w:pPr>
              <w:jc w:val="center"/>
            </w:pPr>
            <w:r>
              <w:t>16-30</w:t>
            </w:r>
          </w:p>
        </w:tc>
        <w:tc>
          <w:tcPr>
            <w:tcW w:w="1701" w:type="dxa"/>
          </w:tcPr>
          <w:p w:rsidR="00686B8C" w:rsidRPr="00037235" w:rsidRDefault="00037235" w:rsidP="00686B8C">
            <w:pPr>
              <w:jc w:val="center"/>
            </w:pPr>
            <w:r>
              <w:t>30</w:t>
            </w:r>
          </w:p>
        </w:tc>
        <w:tc>
          <w:tcPr>
            <w:tcW w:w="7032" w:type="dxa"/>
          </w:tcPr>
          <w:p w:rsidR="00686B8C" w:rsidRPr="00037235" w:rsidRDefault="00037235" w:rsidP="00037235">
            <w:r>
              <w:t xml:space="preserve">Тесты, которые пройдут квадратичные решения: </w:t>
            </w:r>
            <w:r>
              <w:rPr>
                <w:lang w:val="en-US"/>
              </w:rPr>
              <w:t>O</w:t>
            </w:r>
            <w:r w:rsidRPr="00037235">
              <w:t>(</w:t>
            </w:r>
            <w:r>
              <w:rPr>
                <w:lang w:val="en-US"/>
              </w:rPr>
              <w:t>k</w:t>
            </w:r>
            <w:r w:rsidRPr="00037235">
              <w:rPr>
                <w:vertAlign w:val="superscript"/>
              </w:rPr>
              <w:t>2</w:t>
            </w:r>
            <w:r w:rsidRPr="00037235">
              <w:t xml:space="preserve">), </w:t>
            </w:r>
            <w:r>
              <w:rPr>
                <w:lang w:val="en-US"/>
              </w:rPr>
              <w:t>O</w:t>
            </w:r>
            <w:r w:rsidRPr="00037235">
              <w:t>(</w:t>
            </w:r>
            <w:r>
              <w:rPr>
                <w:lang w:val="en-US"/>
              </w:rPr>
              <w:t>n</w:t>
            </w:r>
            <w:r w:rsidRPr="00037235">
              <w:rPr>
                <w:vertAlign w:val="superscript"/>
              </w:rPr>
              <w:t>2</w:t>
            </w:r>
            <w:r w:rsidRPr="00037235">
              <w:t xml:space="preserve">), </w:t>
            </w:r>
            <w:r>
              <w:rPr>
                <w:lang w:val="en-US"/>
              </w:rPr>
              <w:t>O</w:t>
            </w:r>
            <w:r w:rsidRPr="00037235">
              <w:t>(</w:t>
            </w:r>
            <w:proofErr w:type="spellStart"/>
            <w:r>
              <w:rPr>
                <w:lang w:val="en-US"/>
              </w:rPr>
              <w:t>kl</w:t>
            </w:r>
            <w:proofErr w:type="spellEnd"/>
            <w:r w:rsidRPr="00037235">
              <w:t xml:space="preserve">), </w:t>
            </w:r>
            <w:r>
              <w:rPr>
                <w:lang w:val="en-US"/>
              </w:rPr>
              <w:t>O</w:t>
            </w:r>
            <w:r w:rsidRPr="00037235">
              <w:t>(</w:t>
            </w:r>
            <w:proofErr w:type="spellStart"/>
            <w:r>
              <w:rPr>
                <w:lang w:val="en-US"/>
              </w:rPr>
              <w:t>nl</w:t>
            </w:r>
            <w:proofErr w:type="spellEnd"/>
            <w:r w:rsidRPr="00037235">
              <w:t>)</w:t>
            </w:r>
          </w:p>
        </w:tc>
      </w:tr>
      <w:tr w:rsidR="00686B8C" w:rsidTr="00037235">
        <w:tc>
          <w:tcPr>
            <w:tcW w:w="1101" w:type="dxa"/>
          </w:tcPr>
          <w:p w:rsidR="00686B8C" w:rsidRDefault="00037235" w:rsidP="00686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31-39</w:t>
            </w:r>
          </w:p>
        </w:tc>
        <w:tc>
          <w:tcPr>
            <w:tcW w:w="1701" w:type="dxa"/>
          </w:tcPr>
          <w:p w:rsidR="00686B8C" w:rsidRDefault="00037235" w:rsidP="00037235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7032" w:type="dxa"/>
          </w:tcPr>
          <w:p w:rsidR="00686B8C" w:rsidRPr="00037235" w:rsidRDefault="00037235" w:rsidP="00037235">
            <w:r>
              <w:t>Тесты для разделения квадратичных решений</w:t>
            </w:r>
          </w:p>
        </w:tc>
      </w:tr>
      <w:tr w:rsidR="00037235" w:rsidTr="00037235">
        <w:tc>
          <w:tcPr>
            <w:tcW w:w="1101" w:type="dxa"/>
          </w:tcPr>
          <w:p w:rsidR="00037235" w:rsidRPr="00037235" w:rsidRDefault="00037235" w:rsidP="00686B8C">
            <w:pPr>
              <w:jc w:val="center"/>
            </w:pPr>
            <w:r>
              <w:t>40-50</w:t>
            </w:r>
          </w:p>
        </w:tc>
        <w:tc>
          <w:tcPr>
            <w:tcW w:w="1701" w:type="dxa"/>
          </w:tcPr>
          <w:p w:rsidR="00037235" w:rsidRPr="00037235" w:rsidRDefault="00037235" w:rsidP="00686B8C">
            <w:pPr>
              <w:jc w:val="center"/>
            </w:pPr>
            <w:r>
              <w:t>22</w:t>
            </w:r>
          </w:p>
        </w:tc>
        <w:tc>
          <w:tcPr>
            <w:tcW w:w="7032" w:type="dxa"/>
          </w:tcPr>
          <w:p w:rsidR="00037235" w:rsidRDefault="00037235" w:rsidP="00037235">
            <w:r>
              <w:t>Большие тесты. Должны проходить только правильные решения</w:t>
            </w:r>
          </w:p>
        </w:tc>
      </w:tr>
    </w:tbl>
    <w:p w:rsidR="00686B8C" w:rsidRDefault="00686B8C" w:rsidP="00686B8C">
      <w:pPr>
        <w:pStyle w:val="10"/>
      </w:pPr>
      <w:r>
        <w:t>Частичные и правильные решения</w:t>
      </w:r>
    </w:p>
    <w:tbl>
      <w:tblPr>
        <w:tblStyle w:val="a4"/>
        <w:tblW w:w="0" w:type="auto"/>
        <w:tblLook w:val="04A0"/>
      </w:tblPr>
      <w:tblGrid>
        <w:gridCol w:w="1668"/>
        <w:gridCol w:w="8186"/>
      </w:tblGrid>
      <w:tr w:rsidR="00686B8C" w:rsidTr="001E3DC3">
        <w:tc>
          <w:tcPr>
            <w:tcW w:w="1668" w:type="dxa"/>
          </w:tcPr>
          <w:p w:rsidR="00686B8C" w:rsidRDefault="00686B8C" w:rsidP="00686B8C">
            <w:pPr>
              <w:jc w:val="center"/>
            </w:pPr>
            <w:r>
              <w:t>Кол-во баллов</w:t>
            </w:r>
          </w:p>
        </w:tc>
        <w:tc>
          <w:tcPr>
            <w:tcW w:w="8186" w:type="dxa"/>
          </w:tcPr>
          <w:p w:rsidR="00686B8C" w:rsidRDefault="00686B8C" w:rsidP="00686B8C">
            <w:pPr>
              <w:jc w:val="center"/>
            </w:pPr>
            <w:r>
              <w:t>Описание</w:t>
            </w:r>
          </w:p>
        </w:tc>
      </w:tr>
      <w:tr w:rsidR="00686B8C" w:rsidRPr="00686B8C" w:rsidTr="001E3DC3">
        <w:tc>
          <w:tcPr>
            <w:tcW w:w="1668" w:type="dxa"/>
          </w:tcPr>
          <w:p w:rsidR="00686B8C" w:rsidRDefault="00686B8C" w:rsidP="00686B8C">
            <w:pPr>
              <w:jc w:val="center"/>
            </w:pPr>
            <w:r>
              <w:t>100</w:t>
            </w:r>
          </w:p>
        </w:tc>
        <w:tc>
          <w:tcPr>
            <w:tcW w:w="8186" w:type="dxa"/>
          </w:tcPr>
          <w:p w:rsidR="00686B8C" w:rsidRPr="001E3DC3" w:rsidRDefault="00686B8C" w:rsidP="00037235">
            <w:r>
              <w:t xml:space="preserve">Правильное решение: </w:t>
            </w:r>
            <w:r w:rsidR="00037235">
              <w:rPr>
                <w:lang w:val="en-US"/>
              </w:rPr>
              <w:t>O</w:t>
            </w:r>
            <w:r w:rsidR="00037235" w:rsidRPr="001E3DC3">
              <w:t>(</w:t>
            </w:r>
            <w:r w:rsidR="00037235">
              <w:rPr>
                <w:lang w:val="en-US"/>
              </w:rPr>
              <w:t>n</w:t>
            </w:r>
            <w:r w:rsidR="00037235" w:rsidRPr="001E3DC3">
              <w:t>+</w:t>
            </w:r>
            <w:r w:rsidR="001E3DC3">
              <w:rPr>
                <w:lang w:val="en-US"/>
              </w:rPr>
              <w:t>l</w:t>
            </w:r>
            <w:r w:rsidR="00037235" w:rsidRPr="001E3DC3">
              <w:t>)</w:t>
            </w:r>
            <w:r w:rsidR="001E3DC3">
              <w:t xml:space="preserve">, </w:t>
            </w:r>
            <w:r w:rsidR="001E3DC3">
              <w:rPr>
                <w:lang w:val="en-US"/>
              </w:rPr>
              <w:t>O</w:t>
            </w:r>
            <w:r w:rsidR="001E3DC3" w:rsidRPr="001E3DC3">
              <w:t>((</w:t>
            </w:r>
            <w:r w:rsidR="001E3DC3">
              <w:rPr>
                <w:lang w:val="en-US"/>
              </w:rPr>
              <w:t>n</w:t>
            </w:r>
            <w:r w:rsidR="001E3DC3" w:rsidRPr="001E3DC3">
              <w:t>+</w:t>
            </w:r>
            <w:r w:rsidR="001E3DC3">
              <w:rPr>
                <w:lang w:val="en-US"/>
              </w:rPr>
              <w:t>l</w:t>
            </w:r>
            <w:r w:rsidR="001E3DC3" w:rsidRPr="001E3DC3">
              <w:t>)</w:t>
            </w:r>
            <w:r w:rsidR="001E3DC3">
              <w:rPr>
                <w:lang w:val="en-US"/>
              </w:rPr>
              <w:t>Log</w:t>
            </w:r>
            <w:r w:rsidR="001E3DC3" w:rsidRPr="001E3DC3">
              <w:t xml:space="preserve"> </w:t>
            </w:r>
            <w:r w:rsidR="001E3DC3">
              <w:rPr>
                <w:lang w:val="en-US"/>
              </w:rPr>
              <w:t>n</w:t>
            </w:r>
            <w:r w:rsidR="001E3DC3" w:rsidRPr="001E3DC3">
              <w:t>)</w:t>
            </w:r>
          </w:p>
        </w:tc>
      </w:tr>
      <w:tr w:rsidR="00686B8C" w:rsidRPr="00686B8C" w:rsidTr="001E3DC3">
        <w:tc>
          <w:tcPr>
            <w:tcW w:w="1668" w:type="dxa"/>
          </w:tcPr>
          <w:p w:rsidR="00686B8C" w:rsidRPr="001E3DC3" w:rsidRDefault="001E3DC3" w:rsidP="00686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8186" w:type="dxa"/>
          </w:tcPr>
          <w:p w:rsidR="00686B8C" w:rsidRPr="001E3DC3" w:rsidRDefault="001E3DC3" w:rsidP="001E3DC3">
            <w:r>
              <w:t>Правильные р</w:t>
            </w:r>
            <w:r>
              <w:t xml:space="preserve">ешения, которые </w:t>
            </w:r>
            <w:r>
              <w:t xml:space="preserve">не обрабатывают </w:t>
            </w:r>
            <w:r>
              <w:t xml:space="preserve">тесты на </w:t>
            </w:r>
            <w:r>
              <w:t>«</w:t>
            </w:r>
            <w:r>
              <w:rPr>
                <w:lang w:val="en-US"/>
              </w:rPr>
              <w:t>NO</w:t>
            </w:r>
            <w:r>
              <w:t>»</w:t>
            </w:r>
          </w:p>
        </w:tc>
      </w:tr>
      <w:tr w:rsidR="001E3DC3" w:rsidRPr="00686B8C" w:rsidTr="001E3DC3">
        <w:tc>
          <w:tcPr>
            <w:tcW w:w="1668" w:type="dxa"/>
          </w:tcPr>
          <w:p w:rsidR="001E3DC3" w:rsidRPr="001E3DC3" w:rsidRDefault="001E3DC3" w:rsidP="00887831">
            <w:pPr>
              <w:jc w:val="center"/>
            </w:pPr>
            <w:r>
              <w:t>88</w:t>
            </w:r>
          </w:p>
        </w:tc>
        <w:tc>
          <w:tcPr>
            <w:tcW w:w="8186" w:type="dxa"/>
          </w:tcPr>
          <w:p w:rsidR="001E3DC3" w:rsidRPr="001E3DC3" w:rsidRDefault="001E3DC3" w:rsidP="001E3DC3">
            <w:r>
              <w:t>Правильные ре</w:t>
            </w:r>
            <w:r>
              <w:t>шения, которые обрабатывают только один компонент</w:t>
            </w:r>
          </w:p>
        </w:tc>
      </w:tr>
      <w:tr w:rsidR="001E3DC3" w:rsidRPr="00686B8C" w:rsidTr="001E3DC3">
        <w:tc>
          <w:tcPr>
            <w:tcW w:w="1668" w:type="dxa"/>
          </w:tcPr>
          <w:p w:rsidR="001E3DC3" w:rsidRPr="001E3DC3" w:rsidRDefault="001E3DC3" w:rsidP="008878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8186" w:type="dxa"/>
          </w:tcPr>
          <w:p w:rsidR="001E3DC3" w:rsidRPr="001E3DC3" w:rsidRDefault="001E3DC3" w:rsidP="00887831">
            <w:r>
              <w:t>Квадратичные решения</w:t>
            </w:r>
            <w:r w:rsidRPr="001E3DC3">
              <w:t xml:space="preserve">: </w:t>
            </w:r>
            <w:r>
              <w:rPr>
                <w:lang w:val="en-US"/>
              </w:rPr>
              <w:t>O</w:t>
            </w:r>
            <w:r w:rsidRPr="00037235">
              <w:t>(</w:t>
            </w:r>
            <w:r>
              <w:rPr>
                <w:lang w:val="en-US"/>
              </w:rPr>
              <w:t>k</w:t>
            </w:r>
            <w:r w:rsidRPr="00037235">
              <w:rPr>
                <w:vertAlign w:val="superscript"/>
              </w:rPr>
              <w:t>2</w:t>
            </w:r>
            <w:r w:rsidRPr="00037235">
              <w:t xml:space="preserve">), </w:t>
            </w:r>
            <w:r>
              <w:rPr>
                <w:lang w:val="en-US"/>
              </w:rPr>
              <w:t>O</w:t>
            </w:r>
            <w:r w:rsidRPr="00037235">
              <w:t>(</w:t>
            </w:r>
            <w:r>
              <w:rPr>
                <w:lang w:val="en-US"/>
              </w:rPr>
              <w:t>n</w:t>
            </w:r>
            <w:r w:rsidRPr="00037235">
              <w:rPr>
                <w:vertAlign w:val="superscript"/>
              </w:rPr>
              <w:t>2</w:t>
            </w:r>
            <w:r w:rsidRPr="00037235">
              <w:t xml:space="preserve">), </w:t>
            </w:r>
            <w:r>
              <w:rPr>
                <w:lang w:val="en-US"/>
              </w:rPr>
              <w:t>O</w:t>
            </w:r>
            <w:r w:rsidRPr="00037235">
              <w:t>(</w:t>
            </w:r>
            <w:proofErr w:type="spellStart"/>
            <w:r>
              <w:rPr>
                <w:lang w:val="en-US"/>
              </w:rPr>
              <w:t>kl</w:t>
            </w:r>
            <w:proofErr w:type="spellEnd"/>
            <w:r w:rsidRPr="00037235">
              <w:t xml:space="preserve">), </w:t>
            </w:r>
            <w:r>
              <w:rPr>
                <w:lang w:val="en-US"/>
              </w:rPr>
              <w:t>O</w:t>
            </w:r>
            <w:r w:rsidRPr="00037235">
              <w:t>(</w:t>
            </w:r>
            <w:proofErr w:type="spellStart"/>
            <w:r>
              <w:rPr>
                <w:lang w:val="en-US"/>
              </w:rPr>
              <w:t>nl</w:t>
            </w:r>
            <w:proofErr w:type="spellEnd"/>
            <w:r w:rsidRPr="00037235">
              <w:t>)</w:t>
            </w:r>
          </w:p>
        </w:tc>
      </w:tr>
      <w:tr w:rsidR="001E3DC3" w:rsidRPr="00686B8C" w:rsidTr="001E3DC3">
        <w:tc>
          <w:tcPr>
            <w:tcW w:w="1668" w:type="dxa"/>
            <w:vAlign w:val="center"/>
          </w:tcPr>
          <w:p w:rsidR="001E3DC3" w:rsidRPr="00686B8C" w:rsidRDefault="001E3DC3" w:rsidP="008878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8186" w:type="dxa"/>
          </w:tcPr>
          <w:p w:rsidR="001E3DC3" w:rsidRPr="001E3DC3" w:rsidRDefault="001E3DC3" w:rsidP="00887831">
            <w:r>
              <w:t>Жадная эвристика со склеиванием по ребру и вершине и применения топологической сортировки</w:t>
            </w:r>
          </w:p>
        </w:tc>
      </w:tr>
      <w:tr w:rsidR="001E3DC3" w:rsidRPr="00686B8C" w:rsidTr="001E3DC3">
        <w:tc>
          <w:tcPr>
            <w:tcW w:w="1668" w:type="dxa"/>
          </w:tcPr>
          <w:p w:rsidR="001E3DC3" w:rsidRPr="00686B8C" w:rsidRDefault="001E3DC3" w:rsidP="00887831">
            <w:pPr>
              <w:jc w:val="center"/>
            </w:pPr>
            <w:r>
              <w:t>40</w:t>
            </w:r>
          </w:p>
        </w:tc>
        <w:tc>
          <w:tcPr>
            <w:tcW w:w="8186" w:type="dxa"/>
          </w:tcPr>
          <w:p w:rsidR="001E3DC3" w:rsidRPr="00686B8C" w:rsidRDefault="001E3DC3" w:rsidP="00887831">
            <w:r>
              <w:t>Жадная эвристика со склеиванием по ребру и вершине</w:t>
            </w:r>
          </w:p>
        </w:tc>
      </w:tr>
      <w:tr w:rsidR="001E3DC3" w:rsidRPr="00686B8C" w:rsidTr="001E3DC3">
        <w:tc>
          <w:tcPr>
            <w:tcW w:w="1668" w:type="dxa"/>
          </w:tcPr>
          <w:p w:rsidR="001E3DC3" w:rsidRPr="00686B8C" w:rsidRDefault="001E3DC3" w:rsidP="00887831">
            <w:pPr>
              <w:jc w:val="center"/>
            </w:pPr>
            <w:r>
              <w:t>20</w:t>
            </w:r>
          </w:p>
        </w:tc>
        <w:tc>
          <w:tcPr>
            <w:tcW w:w="8186" w:type="dxa"/>
          </w:tcPr>
          <w:p w:rsidR="001E3DC3" w:rsidRDefault="001E3DC3" w:rsidP="001E3DC3">
            <w:r>
              <w:t>Алгоритм,  разбирающий случай, когда пути электричек не имеют общих точек</w:t>
            </w:r>
          </w:p>
        </w:tc>
      </w:tr>
      <w:tr w:rsidR="001E3DC3" w:rsidRPr="00686B8C" w:rsidTr="001E3DC3">
        <w:tc>
          <w:tcPr>
            <w:tcW w:w="1668" w:type="dxa"/>
          </w:tcPr>
          <w:p w:rsidR="001E3DC3" w:rsidRPr="001E3DC3" w:rsidRDefault="001E3DC3" w:rsidP="008878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186" w:type="dxa"/>
          </w:tcPr>
          <w:p w:rsidR="001E3DC3" w:rsidRPr="001E3DC3" w:rsidRDefault="001E3DC3" w:rsidP="001E3DC3">
            <w:r>
              <w:t xml:space="preserve">Решения, которые проходят тесты на </w:t>
            </w:r>
            <w:r>
              <w:t>«</w:t>
            </w:r>
            <w:r>
              <w:rPr>
                <w:lang w:val="en-US"/>
              </w:rPr>
              <w:t>NO</w:t>
            </w:r>
            <w:r>
              <w:t>»</w:t>
            </w:r>
            <w:r w:rsidR="006563C2">
              <w:t xml:space="preserve"> и </w:t>
            </w:r>
            <w:r>
              <w:t>какое-то количество тестов «</w:t>
            </w:r>
            <w:r>
              <w:rPr>
                <w:lang w:val="en-US"/>
              </w:rPr>
              <w:t>Yes</w:t>
            </w:r>
            <w:r>
              <w:t>»</w:t>
            </w:r>
          </w:p>
        </w:tc>
      </w:tr>
    </w:tbl>
    <w:p w:rsidR="00686B8C" w:rsidRPr="00686B8C" w:rsidRDefault="00686B8C" w:rsidP="00686B8C"/>
    <w:sectPr w:rsidR="00686B8C" w:rsidRPr="00686B8C" w:rsidSect="008B4EC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4A9E0EA8"/>
    <w:name w:val="WW8Num4"/>
    <w:lvl w:ilvl="0">
      <w:start w:val="2"/>
      <w:numFmt w:val="decimal"/>
      <w:lvlText w:val="Задача %1 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D896DF4"/>
    <w:multiLevelType w:val="hybridMultilevel"/>
    <w:tmpl w:val="DAD82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026B7"/>
    <w:multiLevelType w:val="hybridMultilevel"/>
    <w:tmpl w:val="2904CB60"/>
    <w:lvl w:ilvl="0" w:tplc="65E4502C">
      <w:start w:val="4"/>
      <w:numFmt w:val="decimal"/>
      <w:pStyle w:val="1"/>
      <w:lvlText w:val="Задача %1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EC2"/>
    <w:rsid w:val="00037235"/>
    <w:rsid w:val="001E3DC3"/>
    <w:rsid w:val="002C12E6"/>
    <w:rsid w:val="006563C2"/>
    <w:rsid w:val="00686B8C"/>
    <w:rsid w:val="008B4EC2"/>
    <w:rsid w:val="00A11FC4"/>
    <w:rsid w:val="00B33059"/>
    <w:rsid w:val="00FE7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59"/>
  </w:style>
  <w:style w:type="paragraph" w:styleId="10">
    <w:name w:val="heading 1"/>
    <w:basedOn w:val="a"/>
    <w:next w:val="a"/>
    <w:link w:val="11"/>
    <w:uiPriority w:val="9"/>
    <w:qFormat/>
    <w:rsid w:val="00686B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B8C"/>
    <w:pPr>
      <w:ind w:left="720"/>
      <w:contextualSpacing/>
    </w:pPr>
  </w:style>
  <w:style w:type="table" w:styleId="a4">
    <w:name w:val="Table Grid"/>
    <w:basedOn w:val="a1"/>
    <w:uiPriority w:val="59"/>
    <w:rsid w:val="00686B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link w:val="12"/>
    <w:qFormat/>
    <w:rsid w:val="00686B8C"/>
    <w:pPr>
      <w:pageBreakBefore/>
      <w:numPr>
        <w:numId w:val="2"/>
      </w:numPr>
      <w:tabs>
        <w:tab w:val="left" w:pos="1814"/>
      </w:tabs>
      <w:suppressAutoHyphens/>
      <w:spacing w:before="120" w:after="180" w:line="240" w:lineRule="auto"/>
      <w:jc w:val="both"/>
    </w:pPr>
    <w:rPr>
      <w:rFonts w:ascii="Arial" w:eastAsia="Times New Roman" w:hAnsi="Arial" w:cs="Times New Roman"/>
      <w:b/>
      <w:sz w:val="32"/>
      <w:szCs w:val="24"/>
      <w:lang w:eastAsia="ru-RU"/>
    </w:rPr>
  </w:style>
  <w:style w:type="character" w:customStyle="1" w:styleId="12">
    <w:name w:val="Стиль1 Знак"/>
    <w:basedOn w:val="a0"/>
    <w:link w:val="1"/>
    <w:rsid w:val="00686B8C"/>
    <w:rPr>
      <w:rFonts w:ascii="Arial" w:eastAsia="Times New Roman" w:hAnsi="Arial" w:cs="Times New Roman"/>
      <w:b/>
      <w:sz w:val="32"/>
      <w:szCs w:val="24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686B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686B8C"/>
    <w:pPr>
      <w:spacing w:after="0" w:line="240" w:lineRule="auto"/>
    </w:pPr>
  </w:style>
  <w:style w:type="paragraph" w:customStyle="1" w:styleId="ProblemCaption">
    <w:name w:val="Problem Caption"/>
    <w:basedOn w:val="a"/>
    <w:next w:val="a"/>
    <w:rsid w:val="00037235"/>
    <w:pPr>
      <w:pageBreakBefore/>
      <w:numPr>
        <w:numId w:val="1"/>
      </w:numPr>
      <w:tabs>
        <w:tab w:val="left" w:pos="1814"/>
      </w:tabs>
      <w:suppressAutoHyphens/>
      <w:spacing w:before="120" w:after="180" w:line="240" w:lineRule="auto"/>
      <w:jc w:val="both"/>
    </w:pPr>
    <w:rPr>
      <w:rFonts w:ascii="Arial" w:eastAsia="Times New Roman" w:hAnsi="Arial" w:cs="Times New Roman"/>
      <w:b/>
      <w:sz w:val="32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61BAB-DCDB-4E88-A8EA-77879CBA1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Susu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jury</dc:creator>
  <cp:keywords/>
  <dc:description/>
  <cp:lastModifiedBy>jury</cp:lastModifiedBy>
  <cp:revision>4</cp:revision>
  <dcterms:created xsi:type="dcterms:W3CDTF">2007-04-24T07:37:00Z</dcterms:created>
  <dcterms:modified xsi:type="dcterms:W3CDTF">2007-04-24T09:30:00Z</dcterms:modified>
</cp:coreProperties>
</file>